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Gina Martin: Executive Coach, Organizational Consultant, and Award-Winning Speaker</w:t>
      </w:r>
    </w:p>
    <w:p w:rsidR="00D37C92" w:rsidRPr="0089470D" w:rsidRDefault="00D37C92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Long Version: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Gina Martin is an award-winning Executive Leadership Coach, Organizational Consultant, and Keynote Speaker on a mission to help high-performing executives, founders, and organizations unlock bold clarity, elevate executive presence, and lead with lasting impact.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As the Director of Executive Coaching &amp; Leadership Development at Leap Academy, she leads a powerhouse team of coaches supporting professionals through transformational growth. Through her own firm, Gina Martin Coaching &amp; Consulting, she partners with organizations to strengthen leadership cultures, align teams, and scale influence across industries.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Gina’s personal journey</w:t>
      </w:r>
      <w:r w:rsidR="007D6FA6" w:rsidRPr="007D6FA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from first-generation immigrant and single mother at 18 to six-figure entrepreneur and executive leader for brands like Victoria’s Secret, GUESS, and Gap</w:t>
      </w:r>
      <w:r w:rsidR="007D6FA6" w:rsidRPr="007D6FA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shaped her resilient, human-centered approach to leadership. With over 25 years of hands-on experience leading cross-functional teams of up to 600 people, she knows what it takes to thrive in high-stakes environments and navigate change with confidence.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Her coaching is rooted in strategy, empathy, and accountability. As a Certified Master Practitioner of the Energy Leadership Index™ Assessment</w:t>
      </w:r>
      <w:r w:rsidR="007D6FA6" w:rsidRPr="007D6FA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and an M.S. candidate in Executive Coaching and Organizational Consulting at NYU</w:t>
      </w:r>
      <w:r w:rsidR="007D6FA6" w:rsidRPr="007D6FA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Gina combines real-world experience with academic rigor to drive meaningful results.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She is also the </w:t>
      </w:r>
      <w:r w:rsidRPr="0089470D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Past President-Elect of the International Coaching Federation NYC Chapter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, where she helped foster a thriving community of professional coaches and elevate coaching standards across the region.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Her signature talks</w:t>
      </w:r>
      <w:r w:rsidRPr="007D6FA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such as </w:t>
      </w:r>
      <w:proofErr w:type="gramStart"/>
      <w:r w:rsidRPr="0089470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The</w:t>
      </w:r>
      <w:proofErr w:type="gramEnd"/>
      <w:r w:rsidRPr="0089470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 5 Superpowers That Helped Me Survive Cancer and Everything Else in Life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 and </w:t>
      </w:r>
      <w:r w:rsidRPr="0089470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Elevating Executive Presence with Authenticity</w:t>
      </w:r>
      <w:r w:rsidRPr="007D6FA6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, 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have inspired audiences around the world.</w:t>
      </w:r>
    </w:p>
    <w:p w:rsidR="0089470D" w:rsidRPr="0089470D" w:rsidRDefault="0089470D" w:rsidP="0089470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Gina’s impact has been recognized widely. She was named a </w:t>
      </w:r>
      <w:r w:rsidRPr="0089470D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Top 50 Woman Leader of New Jersey (2023)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, a </w:t>
      </w:r>
      <w:r w:rsidRPr="0089470D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Gold Stevie® Award Winner for Mentor or Coach of the Year (2024)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, and one of the </w:t>
      </w:r>
      <w:r w:rsidRPr="0089470D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Top 5 Exceptional Leaders to Follow in 2024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 by </w:t>
      </w:r>
      <w:r w:rsidRPr="0089470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Magnate View Magazine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. She’s also an official member of the </w:t>
      </w:r>
      <w:r w:rsidRPr="0089470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Forbes Coaches Council</w:t>
      </w:r>
      <w:r w:rsidRPr="0089470D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</w:p>
    <w:p w:rsidR="0089470D" w:rsidRDefault="007D6FA6">
      <w:pPr>
        <w:rPr>
          <w:rFonts w:ascii="Calibri" w:hAnsi="Calibri" w:cs="Calibri"/>
          <w:color w:val="000000"/>
        </w:rPr>
      </w:pPr>
      <w:r w:rsidRPr="007D6FA6">
        <w:rPr>
          <w:rFonts w:ascii="Calibri" w:hAnsi="Calibri" w:cs="Calibri"/>
          <w:color w:val="000000"/>
        </w:rPr>
        <w:t>Her belief is simple: powerful leadership begins within, and when you lead from that place, you create impact that lasts.</w:t>
      </w:r>
    </w:p>
    <w:p w:rsidR="00D37C92" w:rsidRDefault="00D37C92">
      <w:pPr>
        <w:rPr>
          <w:rFonts w:ascii="Calibri" w:hAnsi="Calibri" w:cs="Calibri"/>
          <w:color w:val="000000"/>
        </w:rPr>
      </w:pPr>
    </w:p>
    <w:p w:rsidR="00D37C92" w:rsidRDefault="00D37C92">
      <w:pPr>
        <w:rPr>
          <w:rFonts w:ascii="Calibri" w:hAnsi="Calibri" w:cs="Calibri"/>
          <w:color w:val="000000"/>
        </w:rPr>
      </w:pPr>
    </w:p>
    <w:p w:rsidR="00D37C92" w:rsidRDefault="00D37C92">
      <w:pPr>
        <w:rPr>
          <w:rFonts w:ascii="Calibri" w:hAnsi="Calibri" w:cs="Calibri"/>
          <w:color w:val="000000"/>
        </w:rPr>
      </w:pPr>
    </w:p>
    <w:p w:rsidR="00D37C92" w:rsidRPr="00D37C92" w:rsidRDefault="00D37C92">
      <w:pPr>
        <w:rPr>
          <w:rFonts w:ascii="Calibri" w:hAnsi="Calibri" w:cs="Calibri"/>
          <w:b/>
          <w:bCs/>
          <w:color w:val="000000"/>
        </w:rPr>
      </w:pPr>
      <w:r w:rsidRPr="00D37C92">
        <w:rPr>
          <w:rFonts w:ascii="Calibri" w:hAnsi="Calibri" w:cs="Calibri"/>
          <w:b/>
          <w:bCs/>
          <w:color w:val="000000"/>
        </w:rPr>
        <w:lastRenderedPageBreak/>
        <w:t>Short Version:</w:t>
      </w:r>
    </w:p>
    <w:p w:rsidR="00D37C92" w:rsidRPr="00D37C92" w:rsidRDefault="00D37C92" w:rsidP="00D37C92">
      <w:pPr>
        <w:rPr>
          <w:rFonts w:ascii="Calibri" w:hAnsi="Calibri" w:cs="Calibri"/>
        </w:rPr>
      </w:pPr>
      <w:r w:rsidRPr="00D37C92">
        <w:rPr>
          <w:rFonts w:ascii="Calibri" w:hAnsi="Calibri" w:cs="Calibri"/>
          <w:b/>
          <w:bCs/>
        </w:rPr>
        <w:t>Gina Martin</w:t>
      </w:r>
      <w:r w:rsidRPr="00D37C92">
        <w:rPr>
          <w:rFonts w:ascii="Calibri" w:hAnsi="Calibri" w:cs="Calibri"/>
        </w:rPr>
        <w:t> is an award-winning Executive Leadership Coach, Organizational Consultant, and Keynote Speaker who helps high-performing leaders unlock clarity, elevate executive presence, and lead with lasting impact.</w:t>
      </w:r>
    </w:p>
    <w:p w:rsidR="00D37C92" w:rsidRPr="00D37C92" w:rsidRDefault="00D37C92" w:rsidP="00D37C92">
      <w:pPr>
        <w:rPr>
          <w:rFonts w:ascii="Calibri" w:hAnsi="Calibri" w:cs="Calibri"/>
        </w:rPr>
      </w:pPr>
      <w:r w:rsidRPr="00D37C92">
        <w:rPr>
          <w:rFonts w:ascii="Calibri" w:hAnsi="Calibri" w:cs="Calibri"/>
        </w:rPr>
        <w:t>As founder of Gina Martin Coaching &amp; Consulting, she partners with executives and organizations to build strong leadership cultures, align teams, and scale influence. A first-generation immigrant and former single mother, Gina rose to executive leadership at brands like Victoria’s Secret, GUESS, and Gap, leading teams of up to 600 people.</w:t>
      </w:r>
    </w:p>
    <w:p w:rsidR="00D37C92" w:rsidRPr="00D37C92" w:rsidRDefault="00D37C92" w:rsidP="00D37C92">
      <w:pPr>
        <w:rPr>
          <w:rFonts w:ascii="Calibri" w:hAnsi="Calibri" w:cs="Calibri"/>
        </w:rPr>
      </w:pPr>
      <w:r w:rsidRPr="00D37C92">
        <w:rPr>
          <w:rFonts w:ascii="Calibri" w:hAnsi="Calibri" w:cs="Calibri"/>
        </w:rPr>
        <w:t>With over 25 years of hands-on experience, she brings a bold, strategic, and human-centered approach to every engagement. Gina is a Certified Master Practitioner of the Energy Leadership Index and an M.S. candidate in Executive Coaching and Organizational Consulting at NYU.</w:t>
      </w:r>
    </w:p>
    <w:p w:rsidR="00D37C92" w:rsidRPr="00D37C92" w:rsidRDefault="00D37C92" w:rsidP="00D37C92">
      <w:pPr>
        <w:rPr>
          <w:rFonts w:ascii="Calibri" w:hAnsi="Calibri" w:cs="Calibri"/>
        </w:rPr>
      </w:pPr>
      <w:r w:rsidRPr="00D37C92">
        <w:rPr>
          <w:rFonts w:ascii="Calibri" w:hAnsi="Calibri" w:cs="Calibri"/>
        </w:rPr>
        <w:t>Her signature talks, including </w:t>
      </w:r>
      <w:r>
        <w:rPr>
          <w:rFonts w:ascii="Calibri" w:hAnsi="Calibri" w:cs="Calibri"/>
          <w:i/>
          <w:iCs/>
          <w:kern w:val="0"/>
          <w14:ligatures w14:val="none"/>
        </w:rPr>
        <w:t>"The 5 Superpowers That Helped Me Survive Cancer</w:t>
      </w:r>
      <w:r>
        <w:rPr>
          <w:rFonts w:ascii="Calibri" w:hAnsi="Calibri" w:cs="Calibri"/>
          <w:kern w:val="0"/>
          <w14:ligatures w14:val="none"/>
        </w:rPr>
        <w:t> " and </w:t>
      </w:r>
      <w:r>
        <w:rPr>
          <w:rFonts w:ascii="Calibri" w:hAnsi="Calibri" w:cs="Calibri"/>
          <w:i/>
          <w:iCs/>
          <w:kern w:val="0"/>
          <w14:ligatures w14:val="none"/>
        </w:rPr>
        <w:t>"Elevating Executive Presence with Authenticity</w:t>
      </w:r>
      <w:r>
        <w:rPr>
          <w:rFonts w:ascii="Calibri" w:hAnsi="Calibri" w:cs="Calibri"/>
          <w:kern w:val="0"/>
          <w14:ligatures w14:val="none"/>
        </w:rPr>
        <w:t>,"</w:t>
      </w:r>
      <w:r w:rsidRPr="00D37C92">
        <w:rPr>
          <w:rFonts w:ascii="Calibri" w:hAnsi="Calibri" w:cs="Calibri"/>
        </w:rPr>
        <w:t xml:space="preserve"> have inspired audiences around the world. Named a Gold Stevie Award Winner for Mentor or Coach of the Year and one of the Top 50 Women Leaders of New Jersey</w:t>
      </w:r>
      <w:r>
        <w:rPr>
          <w:rFonts w:ascii="Calibri" w:hAnsi="Calibri" w:cs="Calibri"/>
        </w:rPr>
        <w:t xml:space="preserve"> and New York</w:t>
      </w:r>
      <w:r w:rsidRPr="00D37C92">
        <w:rPr>
          <w:rFonts w:ascii="Calibri" w:hAnsi="Calibri" w:cs="Calibri"/>
        </w:rPr>
        <w:t>, Gina believes powerful leadership starts within</w:t>
      </w:r>
      <w:r>
        <w:rPr>
          <w:rFonts w:ascii="Calibri" w:hAnsi="Calibri" w:cs="Calibri"/>
        </w:rPr>
        <w:t xml:space="preserve"> </w:t>
      </w:r>
      <w:r w:rsidRPr="00D37C92">
        <w:rPr>
          <w:rFonts w:ascii="Calibri" w:hAnsi="Calibri" w:cs="Calibri"/>
        </w:rPr>
        <w:t>and creates impact that lasts.</w:t>
      </w:r>
    </w:p>
    <w:p w:rsidR="00D37C92" w:rsidRPr="007D6FA6" w:rsidRDefault="00D37C92">
      <w:pPr>
        <w:rPr>
          <w:rFonts w:ascii="Calibri" w:hAnsi="Calibri" w:cs="Calibri"/>
        </w:rPr>
      </w:pPr>
    </w:p>
    <w:sectPr w:rsidR="00D37C92" w:rsidRPr="007D6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A78BF"/>
    <w:multiLevelType w:val="multilevel"/>
    <w:tmpl w:val="0058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700282"/>
    <w:multiLevelType w:val="multilevel"/>
    <w:tmpl w:val="A984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8870193">
    <w:abstractNumId w:val="0"/>
  </w:num>
  <w:num w:numId="2" w16cid:durableId="1497526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70D"/>
    <w:rsid w:val="007D6FA6"/>
    <w:rsid w:val="0089470D"/>
    <w:rsid w:val="0089699B"/>
    <w:rsid w:val="00C70D6C"/>
    <w:rsid w:val="00D3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648DC"/>
  <w15:chartTrackingRefBased/>
  <w15:docId w15:val="{6A76CDD9-BF0E-0048-A6E8-929EC24C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7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47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47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47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47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47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47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7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7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7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7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7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47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47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47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47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47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4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7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4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4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47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47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47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7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7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470D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9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9470D"/>
    <w:rPr>
      <w:b/>
      <w:bCs/>
    </w:rPr>
  </w:style>
  <w:style w:type="character" w:styleId="Emphasis">
    <w:name w:val="Emphasis"/>
    <w:basedOn w:val="DefaultParagraphFont"/>
    <w:uiPriority w:val="20"/>
    <w:qFormat/>
    <w:rsid w:val="0089470D"/>
    <w:rPr>
      <w:i/>
      <w:iCs/>
    </w:rPr>
  </w:style>
  <w:style w:type="character" w:customStyle="1" w:styleId="apple-converted-space">
    <w:name w:val="apple-converted-space"/>
    <w:basedOn w:val="DefaultParagraphFont"/>
    <w:rsid w:val="00894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Martin</dc:creator>
  <cp:keywords/>
  <dc:description/>
  <cp:lastModifiedBy>Gina Martin</cp:lastModifiedBy>
  <cp:revision>2</cp:revision>
  <dcterms:created xsi:type="dcterms:W3CDTF">2025-05-20T15:21:00Z</dcterms:created>
  <dcterms:modified xsi:type="dcterms:W3CDTF">2025-07-30T20:23:00Z</dcterms:modified>
</cp:coreProperties>
</file>